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013B1B4" w:rsidR="003A52E4" w:rsidRDefault="00631780" w:rsidP="00631780">
      <w:pPr>
        <w:tabs>
          <w:tab w:val="left" w:pos="706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58F05262">
      <w:pPr>
        <w:pStyle w:val="Overskriftforinnholdsfortegnelse"/>
        <w:jc w:val="center"/>
        <w:rPr>
          <w:rFonts w:ascii="Arial" w:eastAsia="Times New Roman" w:hAnsi="Arial" w:cs="Times New Roman"/>
          <w:color w:val="auto"/>
          <w:sz w:val="24"/>
          <w:szCs w:val="24"/>
        </w:rPr>
      </w:pPr>
    </w:p>
    <w:p w14:paraId="1A04CFAA" w14:textId="4446C160" w:rsidR="0078405B" w:rsidRPr="004D6A18" w:rsidRDefault="0078405B" w:rsidP="58F05262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32"/>
          <w:szCs w:val="32"/>
        </w:rPr>
      </w:pPr>
      <w:r w:rsidRPr="58F05262">
        <w:rPr>
          <w:rFonts w:ascii="Arial" w:eastAsia="Times New Roman" w:hAnsi="Arial" w:cs="Times New Roman"/>
          <w:color w:val="auto"/>
          <w:sz w:val="32"/>
          <w:szCs w:val="32"/>
        </w:rPr>
        <w:t xml:space="preserve">Miljøkrav til 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21"/>
          <w:szCs w:val="20"/>
        </w:rPr>
        <w:id w:val="1932418051"/>
        <w:docPartObj>
          <w:docPartGallery w:val="Table of Contents"/>
          <w:docPartUnique/>
        </w:docPartObj>
      </w:sdtPr>
      <w:sdtEndPr>
        <w:rPr>
          <w:szCs w:val="21"/>
        </w:rPr>
      </w:sdtEndPr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2EA75A5C" w14:textId="50D34068" w:rsidR="000543CA" w:rsidRDefault="3E6849ED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 w:rsidR="00882F04">
            <w:instrText>TOC \o "1-3" \z \u \h</w:instrText>
          </w:r>
          <w:r>
            <w:fldChar w:fldCharType="separate"/>
          </w:r>
          <w:hyperlink w:anchor="_Toc196220755" w:history="1">
            <w:r w:rsidR="000543CA" w:rsidRPr="00BD2488">
              <w:rPr>
                <w:rStyle w:val="Hyperkobling"/>
              </w:rPr>
              <w:t>1</w:t>
            </w:r>
            <w:r w:rsidR="000543CA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</w:rPr>
              <w:t>Om kravsettet</w:t>
            </w:r>
            <w:r w:rsidR="000543CA">
              <w:rPr>
                <w:webHidden/>
              </w:rPr>
              <w:tab/>
            </w:r>
            <w:r w:rsidR="000543CA">
              <w:rPr>
                <w:webHidden/>
              </w:rPr>
              <w:fldChar w:fldCharType="begin"/>
            </w:r>
            <w:r w:rsidR="000543CA">
              <w:rPr>
                <w:webHidden/>
              </w:rPr>
              <w:instrText xml:space="preserve"> PAGEREF _Toc196220755 \h </w:instrText>
            </w:r>
            <w:r w:rsidR="000543CA">
              <w:rPr>
                <w:webHidden/>
              </w:rPr>
            </w:r>
            <w:r w:rsidR="000543CA">
              <w:rPr>
                <w:webHidden/>
              </w:rPr>
              <w:fldChar w:fldCharType="separate"/>
            </w:r>
            <w:r w:rsidR="000543CA">
              <w:rPr>
                <w:webHidden/>
              </w:rPr>
              <w:t>2</w:t>
            </w:r>
            <w:r w:rsidR="000543CA">
              <w:rPr>
                <w:webHidden/>
              </w:rPr>
              <w:fldChar w:fldCharType="end"/>
            </w:r>
          </w:hyperlink>
        </w:p>
        <w:p w14:paraId="654235B7" w14:textId="53F593A5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56" w:history="1">
            <w:r w:rsidRPr="00BD2488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39375" w14:textId="24352E7A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57" w:history="1">
            <w:r w:rsidRPr="00BD2488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Anvendelse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CD182" w14:textId="4799A3B7" w:rsidR="000543CA" w:rsidRDefault="000543CA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58" w:history="1">
            <w:r w:rsidRPr="00BD2488">
              <w:rPr>
                <w:rStyle w:val="Hyperkobling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</w:rPr>
              <w:t>Substitusjonsplikt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_Toc196220758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0CE588C" w14:textId="1C9C6F90" w:rsidR="000543CA" w:rsidRDefault="000543CA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59" w:history="1">
            <w:r w:rsidRPr="00BD2488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</w:rPr>
              <w:t>Produkter med krav til miljømerking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_Toc196220759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727B10D" w14:textId="7F6CE270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0" w:history="1">
            <w:r w:rsidRPr="00BD2488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Maling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0106C" w14:textId="4531C77C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1" w:history="1">
            <w:r w:rsidRPr="00BD2488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2CAC3" w14:textId="35DDDAA8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2" w:history="1">
            <w:r w:rsidRPr="00BD2488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97847" w14:textId="6210E3BB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3" w:history="1">
            <w:r w:rsidRPr="00BD2488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802AD" w14:textId="354DFF22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4" w:history="1">
            <w:r w:rsidRPr="00BD2488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Isolasjonsmaterialer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B7A3F" w14:textId="63F44E35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5" w:history="1">
            <w:r w:rsidRPr="00BD2488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D7CBB" w14:textId="02B757FA" w:rsidR="000543CA" w:rsidRDefault="000543CA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6" w:history="1">
            <w:r w:rsidRPr="00BD2488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6F477" w14:textId="3F4237BE" w:rsidR="000543CA" w:rsidRDefault="000543CA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7" w:history="1">
            <w:r w:rsidRPr="00BD2488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D4D99" w14:textId="4CF8D298" w:rsidR="000543CA" w:rsidRDefault="000543CA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8" w:history="1">
            <w:r w:rsidRPr="00BD2488">
              <w:rPr>
                <w:rStyle w:val="Hyperkobling"/>
                <w:noProof/>
              </w:rPr>
              <w:t>3.6.3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6D4A6" w14:textId="21DFBC9F" w:rsidR="000543CA" w:rsidRDefault="000543CA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9" w:history="1">
            <w:r w:rsidRPr="00BD2488">
              <w:rPr>
                <w:rStyle w:val="Hyperkobling"/>
                <w:noProof/>
              </w:rPr>
              <w:t>3.6.4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8DDFD" w14:textId="3FC55FCB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0" w:history="1">
            <w:r w:rsidRPr="00BD2488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90C26" w14:textId="20A96B95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1" w:history="1">
            <w:r w:rsidRPr="00BD2488">
              <w:rPr>
                <w:rStyle w:val="Hyperkobling"/>
                <w:noProof/>
              </w:rPr>
              <w:t>3.8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3F475" w14:textId="57FDAD3A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2" w:history="1">
            <w:r w:rsidRPr="00BD2488">
              <w:rPr>
                <w:rStyle w:val="Hyperkobling"/>
                <w:noProof/>
              </w:rPr>
              <w:t>3.9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Rengjøringsmidler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60080" w14:textId="069BB6FB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3" w:history="1">
            <w:r w:rsidRPr="00BD2488">
              <w:rPr>
                <w:rStyle w:val="Hyperkobling"/>
                <w:noProof/>
              </w:rPr>
              <w:t>3.10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Smøremidler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9DF9BA" w14:textId="7888CF4D" w:rsidR="000543CA" w:rsidRDefault="000543CA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74" w:history="1">
            <w:r w:rsidRPr="00BD2488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</w:rPr>
              <w:t>Produkter med særskilte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_Toc196220774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8823C7E" w14:textId="12474EB3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5" w:history="1">
            <w:r w:rsidRPr="00BD2488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7AB81" w14:textId="52984141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6" w:history="1">
            <w:r w:rsidRPr="00BD2488">
              <w:rPr>
                <w:rStyle w:val="Hyperkobling"/>
                <w:noProof/>
                <w:lang w:val="nn-NO"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  <w:lang w:val="nn-NO"/>
              </w:rPr>
              <w:t>Krav til kuldemedier (ODP Ozone depleteion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5B45E9" w14:textId="3850F161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7" w:history="1">
            <w:r w:rsidRPr="00BD2488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Frostsikring, varme- og kuldebærere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5D182" w14:textId="7DF5C2A2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8" w:history="1">
            <w:r w:rsidRPr="00BD2488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36E92" w14:textId="7208DC20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9" w:history="1">
            <w:r w:rsidRPr="00BD2488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05CB1A" w14:textId="5C0EEB79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0" w:history="1">
            <w:r w:rsidRPr="00BD2488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D8C38" w14:textId="55BE606C" w:rsidR="000543CA" w:rsidRDefault="000543CA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1" w:history="1">
            <w:r w:rsidRPr="00BD2488">
              <w:rPr>
                <w:rStyle w:val="Hyperkobling"/>
                <w:bCs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bCs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93037" w14:textId="2798199F" w:rsidR="000543CA" w:rsidRDefault="000543CA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2" w:history="1">
            <w:r w:rsidRPr="00BD2488">
              <w:rPr>
                <w:rStyle w:val="Hyperkobling"/>
                <w:bCs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bCs/>
                <w:noProof/>
              </w:rPr>
              <w:t>Krav til dokumentasjon av oppgitte effektfaktorer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B68CD" w14:textId="4F6D89DE" w:rsidR="000543CA" w:rsidRDefault="000543CA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3" w:history="1">
            <w:r w:rsidRPr="00BD2488">
              <w:rPr>
                <w:rStyle w:val="Hyperkobling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D2488">
              <w:rPr>
                <w:rStyle w:val="Hyperkobling"/>
                <w:noProof/>
              </w:rPr>
              <w:t>Krav til utendørs og innendørs lyskilder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_Toc196220783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04A80" w14:textId="10186058" w:rsidR="000543CA" w:rsidRDefault="000543CA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84" w:history="1">
            <w:r w:rsidRPr="00BD2488">
              <w:rPr>
                <w:rStyle w:val="Hyperkobling"/>
              </w:rPr>
              <w:t>Vedlegg 1: Oversikt over relevante miljømerker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_Toc196220784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476FC06" w14:textId="4AE220E6" w:rsidR="000543CA" w:rsidRDefault="000543CA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85" w:history="1">
            <w:r w:rsidRPr="00BD2488">
              <w:rPr>
                <w:rStyle w:val="Hyperkobling"/>
              </w:rPr>
              <w:t>Vedlegg 2: Godkjente kuldemedier, GWP ≤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_Toc196220785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8DF4602" w14:textId="53AF3EC1" w:rsidR="3E6849ED" w:rsidRDefault="3E6849ED" w:rsidP="3E6849ED">
          <w:pPr>
            <w:pStyle w:val="INNH1"/>
            <w:tabs>
              <w:tab w:val="clear" w:pos="9214"/>
              <w:tab w:val="right" w:leader="dot" w:pos="9210"/>
            </w:tabs>
            <w:rPr>
              <w:rStyle w:val="Hyperkobling"/>
            </w:rPr>
          </w:pPr>
          <w:r>
            <w:fldChar w:fldCharType="end"/>
          </w:r>
        </w:p>
      </w:sdtContent>
    </w:sdt>
    <w:p w14:paraId="128044C8" w14:textId="68EC2DD4" w:rsidR="00882F04" w:rsidRDefault="00882F04"/>
    <w:p w14:paraId="5DDB5BEF" w14:textId="77777777" w:rsidR="0044664C" w:rsidRDefault="0044664C"/>
    <w:p w14:paraId="4A85B3FF" w14:textId="798A93CF" w:rsidR="3E6849ED" w:rsidRDefault="3E6849ED"/>
    <w:p w14:paraId="17F56ADA" w14:textId="1402CA90" w:rsidR="3E6849ED" w:rsidRDefault="3E6849ED"/>
    <w:p w14:paraId="3813687B" w14:textId="5BC0DE85" w:rsidR="3E6849ED" w:rsidRDefault="3E6849ED"/>
    <w:p w14:paraId="563CADE8" w14:textId="1CEEDEC0" w:rsidR="3E6849ED" w:rsidRDefault="3E6849ED"/>
    <w:p w14:paraId="54809C89" w14:textId="373B0AB2" w:rsidR="3E6849ED" w:rsidRDefault="3E6849ED"/>
    <w:p w14:paraId="20FF0FD7" w14:textId="0D61F0DF" w:rsidR="3E6849ED" w:rsidRDefault="3E6849ED"/>
    <w:p w14:paraId="2F259F45" w14:textId="16ED6678" w:rsidR="3E6849ED" w:rsidRDefault="3E6849ED"/>
    <w:p w14:paraId="5F233547" w14:textId="499B0944" w:rsidR="3E6849ED" w:rsidRDefault="3E6849ED"/>
    <w:p w14:paraId="30E5C98C" w14:textId="77777777" w:rsidR="00E92406" w:rsidRDefault="00E92406"/>
    <w:p w14:paraId="7F6F0E02" w14:textId="20333BF7" w:rsidR="3E6849ED" w:rsidRDefault="3E6849ED"/>
    <w:p w14:paraId="4362D144" w14:textId="77777777" w:rsidR="0044664C" w:rsidRPr="00731D38" w:rsidRDefault="0044664C" w:rsidP="00731D38"/>
    <w:p w14:paraId="4102F7B1" w14:textId="246C8642" w:rsidR="007D0D18" w:rsidRPr="009B5006" w:rsidRDefault="001C0A8A" w:rsidP="009B5006">
      <w:pPr>
        <w:pStyle w:val="Overskrift1"/>
        <w:ind w:left="432"/>
      </w:pPr>
      <w:bookmarkStart w:id="3" w:name="_Toc196220755"/>
      <w:bookmarkStart w:id="4" w:name="_Toc470015344"/>
      <w:bookmarkStart w:id="5" w:name="_Toc7791781"/>
      <w:bookmarkStart w:id="6" w:name="_Toc8371989"/>
      <w:bookmarkEnd w:id="2"/>
      <w:r>
        <w:lastRenderedPageBreak/>
        <w:t>Om kravsettet</w:t>
      </w:r>
      <w:bookmarkEnd w:id="3"/>
      <w:r w:rsidR="00731D38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196220756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196220757"/>
      <w:proofErr w:type="gramStart"/>
      <w:r>
        <w:t>Anvendelse</w:t>
      </w:r>
      <w:bookmarkEnd w:id="8"/>
      <w:proofErr w:type="gramEnd"/>
    </w:p>
    <w:p w14:paraId="4373DBE5" w14:textId="7E001565" w:rsidR="00690E93" w:rsidRDefault="00690E93" w:rsidP="00690E93">
      <w:pPr>
        <w:rPr>
          <w:rFonts w:cs="Arial"/>
          <w:color w:val="040C28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§ 5 første ledd at </w:t>
      </w:r>
      <w:r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Pr="009B5006">
        <w:rPr>
          <w:rStyle w:val="Fotnotereferanse"/>
          <w:rFonts w:cs="Arial"/>
          <w:i/>
          <w:color w:val="000000"/>
        </w:rPr>
        <w:footnoteReference w:id="3"/>
      </w:r>
      <w:r w:rsidRPr="009B5006">
        <w:rPr>
          <w:rFonts w:cs="Arial"/>
          <w:i/>
          <w:color w:val="000000"/>
        </w:rPr>
        <w:t xml:space="preserve">. </w:t>
      </w:r>
      <w:r w:rsidRPr="009B5006">
        <w:rPr>
          <w:rFonts w:cs="Arial"/>
          <w:szCs w:val="21"/>
        </w:rPr>
        <w:t>Dette inkluderer løsninger, produkter og materialer som lar seg gjenbruke eller som stammer fra gjenbruk og resirkulering</w:t>
      </w:r>
      <w:r w:rsidRPr="00F92733">
        <w:rPr>
          <w:rFonts w:cs="Arial"/>
          <w:szCs w:val="21"/>
        </w:rPr>
        <w:t xml:space="preserve">. </w:t>
      </w:r>
      <w:r w:rsidRPr="00F92733">
        <w:rPr>
          <w:rFonts w:cs="Arial"/>
          <w:color w:val="202124"/>
          <w:szCs w:val="21"/>
          <w:shd w:val="clear" w:color="auto" w:fill="FFFFFF"/>
        </w:rPr>
        <w:t>Forskrift om offentlige Anskaffelser (FOA) § 7-9 </w:t>
      </w:r>
      <w:r w:rsidRPr="00F92733">
        <w:rPr>
          <w:rFonts w:cs="Arial"/>
          <w:color w:val="040C28"/>
          <w:szCs w:val="21"/>
        </w:rPr>
        <w:t xml:space="preserve">stiller nærmere krav til </w:t>
      </w:r>
      <w:r>
        <w:rPr>
          <w:rFonts w:cs="Arial"/>
          <w:color w:val="040C28"/>
          <w:szCs w:val="21"/>
        </w:rPr>
        <w:t xml:space="preserve">hvordan </w:t>
      </w:r>
      <w:r w:rsidRPr="00F92733">
        <w:rPr>
          <w:rFonts w:cs="Arial"/>
          <w:color w:val="040C28"/>
          <w:szCs w:val="21"/>
        </w:rPr>
        <w:t xml:space="preserve">klima- og miljøhensyn </w:t>
      </w:r>
      <w:r>
        <w:rPr>
          <w:rFonts w:cs="Arial"/>
          <w:color w:val="040C28"/>
          <w:szCs w:val="21"/>
        </w:rPr>
        <w:t xml:space="preserve">skal ivaretas i </w:t>
      </w:r>
      <w:r w:rsidRPr="00F92733">
        <w:rPr>
          <w:rFonts w:cs="Arial"/>
          <w:color w:val="040C28"/>
          <w:szCs w:val="21"/>
        </w:rPr>
        <w:t>offentlige anskaffelser</w:t>
      </w:r>
      <w:r>
        <w:rPr>
          <w:rFonts w:cs="Arial"/>
          <w:color w:val="040C28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016B228A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proofErr w:type="gramStart"/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</w:t>
      </w:r>
      <w:proofErr w:type="gramEnd"/>
      <w:r w:rsidR="00C77526">
        <w:rPr>
          <w:rFonts w:cs="Arial"/>
          <w:szCs w:val="21"/>
        </w:rPr>
        <w:t xml:space="preserve">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196220758"/>
      <w:bookmarkEnd w:id="9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lastRenderedPageBreak/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19622075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>
        <w:t>rodukter</w:t>
      </w:r>
      <w:bookmarkEnd w:id="21"/>
      <w:bookmarkEnd w:id="22"/>
      <w:r w:rsidR="009813D8">
        <w:t xml:space="preserve"> </w:t>
      </w:r>
      <w:r>
        <w:t>med krav til miljømerking</w:t>
      </w:r>
      <w:bookmarkEnd w:id="23"/>
      <w:r>
        <w:br/>
      </w:r>
    </w:p>
    <w:p w14:paraId="5A32B242" w14:textId="52612B9B" w:rsidR="00E02113" w:rsidRPr="00E02113" w:rsidRDefault="00E02113" w:rsidP="000A5DAC">
      <w:r>
        <w:t>For produktene listet opp i 3.5 – 3.</w:t>
      </w:r>
      <w:r w:rsidR="55F03F71">
        <w:t>8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196220760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196220761"/>
      <w:r>
        <w:t>S</w:t>
      </w:r>
      <w:r w:rsidR="00A6225A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196220762"/>
      <w:r>
        <w:t>L</w:t>
      </w:r>
      <w:r w:rsidR="00A6225A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196220763"/>
      <w:r>
        <w:t>F</w:t>
      </w:r>
      <w:r w:rsidR="00A6225A">
        <w:t>ug</w:t>
      </w:r>
      <w:r w:rsidR="00754838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196220764"/>
      <w:r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196220765"/>
      <w:r>
        <w:t>Gulv</w:t>
      </w:r>
      <w:bookmarkEnd w:id="45"/>
      <w:bookmarkEnd w:id="46"/>
      <w:bookmarkEnd w:id="47"/>
      <w:r>
        <w:br/>
      </w:r>
    </w:p>
    <w:p w14:paraId="3FB48FE5" w14:textId="75FA7E13" w:rsidR="0021209D" w:rsidRPr="009B5006" w:rsidRDefault="0021209D" w:rsidP="009B5006">
      <w:pPr>
        <w:pStyle w:val="Overskrift3"/>
      </w:pPr>
      <w:bookmarkStart w:id="48" w:name="_Toc196220766"/>
      <w:r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196220767"/>
      <w:r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196220768"/>
      <w:r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196220769"/>
      <w:r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196220770"/>
      <w:bookmarkStart w:id="54" w:name="_Toc470015348"/>
      <w:r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 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6ACF6CE" w14:textId="77777777" w:rsidR="000543CA" w:rsidRDefault="000543CA" w:rsidP="000543CA">
      <w:pPr>
        <w:pStyle w:val="Overskrift2"/>
        <w:ind w:left="567" w:hanging="567"/>
      </w:pPr>
      <w:bookmarkStart w:id="55" w:name="_Toc8372000"/>
      <w:bookmarkStart w:id="56" w:name="_Toc196220771"/>
      <w:r>
        <w:t>Sponplater og trefiberplater</w:t>
      </w:r>
    </w:p>
    <w:p w14:paraId="69101D58" w14:textId="77777777" w:rsidR="000543CA" w:rsidRDefault="000543CA" w:rsidP="000543CA">
      <w:r>
        <w:t>Alle sponplater skal ha Svanemerket, EU-</w:t>
      </w:r>
      <w:proofErr w:type="spellStart"/>
      <w:r>
        <w:t>Ecolabel</w:t>
      </w:r>
      <w:proofErr w:type="spellEnd"/>
      <w:r>
        <w:t xml:space="preserve"> eller Blå Engel.</w:t>
      </w:r>
    </w:p>
    <w:p w14:paraId="1027A7DD" w14:textId="5ED65A69" w:rsidR="2435BA95" w:rsidRDefault="2435BA95"/>
    <w:p w14:paraId="5B441ABD" w14:textId="2616EC96" w:rsidR="5CB1046B" w:rsidRDefault="5CB1046B" w:rsidP="00CE493B">
      <w:pPr>
        <w:pStyle w:val="Overskrift2"/>
        <w:rPr>
          <w:rFonts w:eastAsia="Arial"/>
        </w:rPr>
      </w:pPr>
      <w:r w:rsidRPr="2435BA95">
        <w:rPr>
          <w:rFonts w:eastAsia="Arial"/>
        </w:rPr>
        <w:t>Vinduer</w:t>
      </w:r>
    </w:p>
    <w:p w14:paraId="23F3EA27" w14:textId="2806DC91" w:rsidR="5CB1046B" w:rsidRDefault="5CB1046B" w:rsidP="2435BA95">
      <w:pPr>
        <w:rPr>
          <w:rFonts w:eastAsia="Arial" w:cs="Arial"/>
          <w:color w:val="000000" w:themeColor="text1"/>
          <w:szCs w:val="21"/>
        </w:rPr>
      </w:pPr>
      <w:r w:rsidRPr="2435BA95">
        <w:rPr>
          <w:rFonts w:eastAsia="Arial" w:cs="Arial"/>
          <w:color w:val="000000" w:themeColor="text1"/>
          <w:szCs w:val="21"/>
        </w:rPr>
        <w:t>Alle vinduer som kjøpes inn skal ha en U-verdi som er lavere eller lik 0,8 /(m²K) eller være Svanemerket.</w:t>
      </w:r>
    </w:p>
    <w:p w14:paraId="55165130" w14:textId="46875722" w:rsidR="2435BA95" w:rsidRDefault="2435BA95"/>
    <w:p w14:paraId="6FF6C5D3" w14:textId="77777777" w:rsidR="000543CA" w:rsidRPr="000543CA" w:rsidRDefault="000543CA" w:rsidP="000543CA"/>
    <w:p w14:paraId="7AE52546" w14:textId="4D5718E0" w:rsidR="000543CA" w:rsidRDefault="000543CA" w:rsidP="005F3434">
      <w:pPr>
        <w:pStyle w:val="Overskrift2"/>
        <w:ind w:left="567" w:hanging="567"/>
      </w:pPr>
      <w:r>
        <w:lastRenderedPageBreak/>
        <w:t>Rengjøringsmidler</w:t>
      </w:r>
    </w:p>
    <w:p w14:paraId="5A360847" w14:textId="65E88327" w:rsidR="000543CA" w:rsidRPr="000543CA" w:rsidRDefault="000543CA" w:rsidP="000543CA">
      <w:r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</w:p>
    <w:p w14:paraId="670C1D3D" w14:textId="77777777" w:rsidR="000543CA" w:rsidRPr="000543CA" w:rsidRDefault="000543CA" w:rsidP="000543CA"/>
    <w:p w14:paraId="31C4ADA3" w14:textId="6D20E056" w:rsidR="000543CA" w:rsidRDefault="000543CA" w:rsidP="005F3434">
      <w:pPr>
        <w:pStyle w:val="Overskrift2"/>
        <w:ind w:left="567" w:hanging="567"/>
      </w:pPr>
      <w:r>
        <w:t>Smøremidler</w:t>
      </w:r>
    </w:p>
    <w:p w14:paraId="5A70B752" w14:textId="46E935B0" w:rsidR="00C13803" w:rsidRPr="00C13803" w:rsidRDefault="00C13803" w:rsidP="00C13803">
      <w:r>
        <w:t xml:space="preserve">Alle </w:t>
      </w:r>
      <w:r w:rsidR="00874158">
        <w:t>Smøremidler</w:t>
      </w:r>
      <w:r>
        <w:t xml:space="preserve"> skal ha Svanemerket, EU-</w:t>
      </w:r>
      <w:proofErr w:type="spellStart"/>
      <w:r>
        <w:t>Ecolabel</w:t>
      </w:r>
      <w:proofErr w:type="spellEnd"/>
      <w:r>
        <w:t xml:space="preserve"> </w:t>
      </w:r>
      <w:r w:rsidR="00874158">
        <w:t>eller tilsvarende type 1 miljømerker</w:t>
      </w:r>
      <w:r w:rsidR="002848C3">
        <w:t xml:space="preserve"> eller </w:t>
      </w:r>
      <w:r w:rsidR="002848C3" w:rsidRPr="002848C3">
        <w:t>dokumenteres å tilfredsstille substitusjonsplikten i henhold til kapittel 2.</w:t>
      </w:r>
    </w:p>
    <w:bookmarkEnd w:id="54"/>
    <w:bookmarkEnd w:id="55"/>
    <w:bookmarkEnd w:id="56"/>
    <w:p w14:paraId="181CC431" w14:textId="14BD9086" w:rsidR="000543CA" w:rsidRDefault="000543CA" w:rsidP="000543CA"/>
    <w:p w14:paraId="26F413DA" w14:textId="46042CA7" w:rsidR="00E02113" w:rsidRDefault="00821DCC" w:rsidP="3E6849ED">
      <w:r>
        <w:br/>
      </w:r>
    </w:p>
    <w:p w14:paraId="7CAA66C9" w14:textId="77777777" w:rsidR="00E02113" w:rsidRDefault="00E02113" w:rsidP="00E02113">
      <w:pPr>
        <w:pStyle w:val="Overskrift1"/>
      </w:pPr>
      <w:bookmarkStart w:id="57" w:name="_Toc196220774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196220775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kontraktsbestemmelser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7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For en komplett liste vises til Regnskogfondets liste over </w:t>
      </w:r>
      <w:r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>
        <w:rPr>
          <w:rFonts w:cs="Arial"/>
          <w:szCs w:val="21"/>
        </w:rPr>
        <w:t>https://www.regnskog.no/no/hva-du-kan-gjore/unnga-tropisk-tommer/tropiske-treslag</w:t>
      </w:r>
      <w:r w:rsidRPr="00112EDA" w:rsidDel="006E4136">
        <w:rPr>
          <w:rFonts w:cs="Arial"/>
          <w:szCs w:val="21"/>
        </w:rPr>
        <w:t xml:space="preserve"> 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Style w:val="Overskrift2Tegn"/>
        </w:rPr>
        <w:t>4.2</w:t>
      </w:r>
      <w:r w:rsidR="001C35B2">
        <w:rPr>
          <w:rStyle w:val="Overskrift2Tegn"/>
        </w:rPr>
        <w:tab/>
      </w:r>
      <w:r w:rsidR="001C35B2" w:rsidRPr="000A5DAC">
        <w:rPr>
          <w:rStyle w:val="Overskrift2Tegn"/>
        </w:rPr>
        <w:t>Kobber</w:t>
      </w:r>
      <w:r w:rsidR="001C35B2">
        <w:rPr>
          <w:rFonts w:cs="Arial"/>
          <w:szCs w:val="21"/>
        </w:rPr>
        <w:br/>
      </w:r>
      <w:proofErr w:type="spellStart"/>
      <w:r w:rsidR="001C35B2" w:rsidRPr="001C35B2">
        <w:rPr>
          <w:rFonts w:cs="Arial"/>
          <w:szCs w:val="21"/>
        </w:rPr>
        <w:t>Kobber</w:t>
      </w:r>
      <w:proofErr w:type="spellEnd"/>
      <w:r w:rsidR="001C35B2" w:rsidRPr="001C35B2">
        <w:rPr>
          <w:rFonts w:cs="Arial"/>
          <w:szCs w:val="21"/>
        </w:rPr>
        <w:t xml:space="preserve"> skal ikke benyttes til beslag, takrenner og nedløp.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</w:p>
    <w:p w14:paraId="7D9D47B3" w14:textId="77777777" w:rsidR="00E02113" w:rsidRPr="000A5DAC" w:rsidRDefault="00E02113" w:rsidP="00E02113">
      <w:pPr>
        <w:pStyle w:val="Overskrift2"/>
        <w:ind w:left="567" w:hanging="567"/>
        <w:rPr>
          <w:lang w:val="nn-NO"/>
        </w:rPr>
      </w:pPr>
      <w:bookmarkStart w:id="59" w:name="_Toc196220776"/>
      <w:r w:rsidRPr="3E6849ED">
        <w:rPr>
          <w:lang w:val="nn-NO"/>
        </w:rPr>
        <w:t xml:space="preserve">Krav til </w:t>
      </w:r>
      <w:proofErr w:type="spellStart"/>
      <w:r w:rsidRPr="3E6849ED">
        <w:rPr>
          <w:lang w:val="nn-NO"/>
        </w:rPr>
        <w:t>kuldemedier</w:t>
      </w:r>
      <w:proofErr w:type="spellEnd"/>
      <w:r w:rsidRPr="3E6849ED">
        <w:rPr>
          <w:lang w:val="nn-NO"/>
        </w:rPr>
        <w:t xml:space="preserve"> (ODP </w:t>
      </w:r>
      <w:proofErr w:type="spellStart"/>
      <w:r w:rsidRPr="3E6849ED">
        <w:rPr>
          <w:lang w:val="nn-NO"/>
        </w:rPr>
        <w:t>Ozone</w:t>
      </w:r>
      <w:proofErr w:type="spellEnd"/>
      <w:r w:rsidRPr="3E6849ED">
        <w:rPr>
          <w:lang w:val="nn-NO"/>
        </w:rPr>
        <w:t xml:space="preserve"> </w:t>
      </w:r>
      <w:proofErr w:type="spellStart"/>
      <w:r w:rsidRPr="3E6849ED">
        <w:rPr>
          <w:lang w:val="nn-NO"/>
        </w:rPr>
        <w:t>depleteion</w:t>
      </w:r>
      <w:proofErr w:type="spellEnd"/>
      <w:r w:rsidRPr="3E6849ED">
        <w:rPr>
          <w:lang w:val="nn-NO"/>
        </w:rPr>
        <w:t xml:space="preserve"> </w:t>
      </w:r>
      <w:proofErr w:type="spellStart"/>
      <w:r w:rsidRPr="3E6849ED">
        <w:rPr>
          <w:lang w:val="nn-NO"/>
        </w:rPr>
        <w:t>potential</w:t>
      </w:r>
      <w:proofErr w:type="spellEnd"/>
      <w:r w:rsidRPr="3E6849ED">
        <w:rPr>
          <w:lang w:val="nn-NO"/>
        </w:rPr>
        <w:t>)</w:t>
      </w:r>
      <w:bookmarkEnd w:id="59"/>
    </w:p>
    <w:p w14:paraId="15D48B80" w14:textId="77777777" w:rsidR="00E02113" w:rsidRPr="000A5DAC" w:rsidRDefault="00E02113" w:rsidP="00E02113">
      <w:pPr>
        <w:rPr>
          <w:lang w:val="nn-NO"/>
        </w:rPr>
      </w:pPr>
      <w:proofErr w:type="spellStart"/>
      <w:r w:rsidRPr="000A5DAC">
        <w:rPr>
          <w:lang w:val="nn-NO"/>
        </w:rPr>
        <w:t>Kuldemediene</w:t>
      </w:r>
      <w:proofErr w:type="spellEnd"/>
      <w:r w:rsidRPr="000A5DAC">
        <w:rPr>
          <w:lang w:val="nn-NO"/>
        </w:rPr>
        <w:t xml:space="preserve"> som </w:t>
      </w:r>
      <w:proofErr w:type="spellStart"/>
      <w:r w:rsidRPr="000A5DAC">
        <w:rPr>
          <w:lang w:val="nn-NO"/>
        </w:rPr>
        <w:t>brukes</w:t>
      </w:r>
      <w:proofErr w:type="spellEnd"/>
      <w:r w:rsidRPr="000A5DAC">
        <w:rPr>
          <w:lang w:val="nn-NO"/>
        </w:rPr>
        <w:t xml:space="preserve"> i tekniske </w:t>
      </w:r>
      <w:proofErr w:type="spellStart"/>
      <w:r w:rsidRPr="000A5DAC">
        <w:rPr>
          <w:lang w:val="nn-NO"/>
        </w:rPr>
        <w:t>installasjoner</w:t>
      </w:r>
      <w:proofErr w:type="spellEnd"/>
      <w:r w:rsidRPr="000A5DAC">
        <w:rPr>
          <w:lang w:val="nn-NO"/>
        </w:rPr>
        <w:t xml:space="preserve"> skal ha et ozonnedbrytingspotensial på null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).</w:t>
      </w:r>
    </w:p>
    <w:p w14:paraId="15F86F84" w14:textId="77777777" w:rsidR="00E02113" w:rsidRPr="000A5DAC" w:rsidRDefault="00E02113" w:rsidP="00E02113">
      <w:pPr>
        <w:rPr>
          <w:lang w:val="nn-NO"/>
        </w:rPr>
      </w:pPr>
    </w:p>
    <w:p w14:paraId="76DACF66" w14:textId="77777777" w:rsidR="00E02113" w:rsidRDefault="00E02113" w:rsidP="00E02113">
      <w:r w:rsidRPr="000A5DAC">
        <w:rPr>
          <w:lang w:val="nn-NO"/>
        </w:rPr>
        <w:t xml:space="preserve">Det skal </w:t>
      </w:r>
      <w:proofErr w:type="spellStart"/>
      <w:r w:rsidRPr="000A5DAC">
        <w:rPr>
          <w:lang w:val="nn-NO"/>
        </w:rPr>
        <w:t>anvendes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med global oppvarmingspotensiale (GWP) mindre eller lik 10. </w:t>
      </w:r>
      <w:r>
        <w:t xml:space="preserve">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>
        <w:br/>
      </w:r>
    </w:p>
    <w:p w14:paraId="435381F4" w14:textId="77777777" w:rsidR="00E02113" w:rsidRPr="00D22677" w:rsidRDefault="00E02113" w:rsidP="00E02113">
      <w:pPr>
        <w:pStyle w:val="Overskrift2"/>
        <w:ind w:left="567" w:hanging="567"/>
      </w:pPr>
      <w:bookmarkStart w:id="60" w:name="_Toc196220777"/>
      <w:r>
        <w:t>Frostsikring, varme- og kuldebærere</w:t>
      </w:r>
      <w:bookmarkEnd w:id="60"/>
    </w:p>
    <w:p w14:paraId="75AD37E4" w14:textId="77777777" w:rsidR="00E02113" w:rsidRDefault="00E02113" w:rsidP="00E02113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61" w:name="_Toc196220778"/>
      <w:r>
        <w:t>Isolasjon/cellegummi</w:t>
      </w:r>
      <w:bookmarkEnd w:id="61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194BFE26" w14:textId="77777777" w:rsidR="00E02113" w:rsidRDefault="00E02113" w:rsidP="00E02113"/>
    <w:p w14:paraId="1361B9BF" w14:textId="77777777" w:rsidR="00E02113" w:rsidRDefault="00E02113" w:rsidP="00E02113"/>
    <w:p w14:paraId="271F98DF" w14:textId="77777777" w:rsidR="00E02113" w:rsidRDefault="00E02113" w:rsidP="00E02113">
      <w:pPr>
        <w:pStyle w:val="Overskrift2"/>
        <w:ind w:left="567" w:hanging="567"/>
      </w:pPr>
      <w:bookmarkStart w:id="62" w:name="_Toc196220779"/>
      <w:r>
        <w:lastRenderedPageBreak/>
        <w:t>Krav til ventilasjonsanlegg</w:t>
      </w:r>
      <w:bookmarkEnd w:id="62"/>
    </w:p>
    <w:p w14:paraId="02387D9B" w14:textId="77777777" w:rsidR="00E02113" w:rsidRDefault="00E02113" w:rsidP="00E02113">
      <w:pPr>
        <w:pStyle w:val="Listeavsnitt"/>
        <w:numPr>
          <w:ilvl w:val="0"/>
          <w:numId w:val="10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4C374793" w14:textId="77777777" w:rsidR="00E02113" w:rsidRDefault="00E02113" w:rsidP="00E02113">
      <w:pPr>
        <w:pStyle w:val="Listeavsnitt"/>
        <w:numPr>
          <w:ilvl w:val="0"/>
          <w:numId w:val="10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85%.</w:t>
      </w:r>
      <w:r>
        <w:br/>
        <w:t>Det forutsettes at det ikke er fysiske begrensninger som er til hinder for dette.</w:t>
      </w:r>
    </w:p>
    <w:p w14:paraId="7FC1A8F1" w14:textId="77777777" w:rsidR="00E02113" w:rsidRDefault="00E02113" w:rsidP="00E02113">
      <w:pPr>
        <w:pStyle w:val="Listeavsnitt"/>
        <w:numPr>
          <w:ilvl w:val="0"/>
          <w:numId w:val="10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437B34E4" w14:textId="77777777" w:rsidR="00E02113" w:rsidRDefault="00E02113" w:rsidP="00E02113">
      <w:pPr>
        <w:pStyle w:val="Listeavsnitt"/>
        <w:numPr>
          <w:ilvl w:val="0"/>
          <w:numId w:val="10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>
        <w:t>.</w:t>
      </w:r>
    </w:p>
    <w:p w14:paraId="68A8D4BC" w14:textId="77777777" w:rsidR="00E02113" w:rsidRDefault="00E02113" w:rsidP="00E02113"/>
    <w:p w14:paraId="2FF61C32" w14:textId="77777777" w:rsidR="00E02113" w:rsidRDefault="00E02113" w:rsidP="00E02113">
      <w:pPr>
        <w:pStyle w:val="Overskrift2"/>
        <w:ind w:left="567" w:hanging="567"/>
      </w:pPr>
      <w:bookmarkStart w:id="63" w:name="_Toc196220780"/>
      <w:r>
        <w:t>Krav til varmepumper</w:t>
      </w:r>
      <w:bookmarkEnd w:id="63"/>
    </w:p>
    <w:p w14:paraId="0FA47339" w14:textId="77777777" w:rsidR="00E02113" w:rsidRDefault="00E02113" w:rsidP="00E02113">
      <w:r w:rsidRPr="005F6993">
        <w:t>Leveransene skal følge NS-EN 378, Norsk kulde- og varmepumpenorm.</w:t>
      </w:r>
      <w:r>
        <w:br/>
      </w:r>
    </w:p>
    <w:p w14:paraId="32E50901" w14:textId="77777777" w:rsidR="00E02113" w:rsidRPr="009B5006" w:rsidRDefault="00E02113" w:rsidP="3E6849ED">
      <w:pPr>
        <w:pStyle w:val="Overskrift3"/>
        <w:rPr>
          <w:rStyle w:val="Overskrift3Tegn"/>
          <w:b/>
          <w:bCs/>
        </w:rPr>
      </w:pPr>
      <w:bookmarkStart w:id="64" w:name="_Toc196220781"/>
      <w:r w:rsidRPr="3E6849ED">
        <w:rPr>
          <w:rStyle w:val="Overskrift3Tegn"/>
          <w:b/>
          <w:bCs/>
        </w:rPr>
        <w:t>Krav til effekt- og energimåling (COP-måling)</w:t>
      </w:r>
      <w:bookmarkEnd w:id="64"/>
      <w:r w:rsidRPr="3E6849ED">
        <w:rPr>
          <w:rStyle w:val="Overskrift3Tegn"/>
          <w:b/>
          <w:bCs/>
        </w:rPr>
        <w:t xml:space="preserve"> </w:t>
      </w:r>
    </w:p>
    <w:p w14:paraId="17974727" w14:textId="5E2E94B9" w:rsidR="00E02113" w:rsidRDefault="00E02113" w:rsidP="00E02113">
      <w:r>
        <w:t>Hvert varmepumpeaggregat må ha egen el-måler (nettanalysator) og varmeenergimåler slik at COP kan beregnes og synliggjøres i toppsystemet (SD-anlegget).</w:t>
      </w:r>
      <w:r>
        <w:br/>
      </w:r>
    </w:p>
    <w:p w14:paraId="21916A34" w14:textId="77777777" w:rsidR="00E02113" w:rsidRPr="009B5006" w:rsidRDefault="00E02113" w:rsidP="3E6849ED">
      <w:pPr>
        <w:pStyle w:val="Overskrift3"/>
        <w:rPr>
          <w:rStyle w:val="Overskrift3Tegn"/>
          <w:b/>
          <w:bCs/>
        </w:rPr>
      </w:pPr>
      <w:bookmarkStart w:id="65" w:name="_Toc196220782"/>
      <w:r w:rsidRPr="3E6849ED">
        <w:rPr>
          <w:rStyle w:val="Overskrift3Tegn"/>
          <w:b/>
          <w:bCs/>
        </w:rPr>
        <w:t>Krav til dokumentasjon av oppgitte effektfaktorer over året (SCOP)</w:t>
      </w:r>
      <w:bookmarkEnd w:id="65"/>
    </w:p>
    <w:p w14:paraId="49CE5AE3" w14:textId="472C101E" w:rsidR="00E02113" w:rsidRDefault="00E02113" w:rsidP="00E02113">
      <w:r w:rsidRPr="009B5006">
        <w:t>Leverandøren skal oppgi / garantere en slik faktor gitt normale/forutsatte driftsforutsetninger.</w:t>
      </w:r>
      <w:r>
        <w:br/>
      </w:r>
    </w:p>
    <w:p w14:paraId="0C8199C0" w14:textId="109BDF72" w:rsidR="00E02113" w:rsidRDefault="00E02113" w:rsidP="00E02113">
      <w:pPr>
        <w:pStyle w:val="Overskrift2"/>
        <w:ind w:left="567" w:hanging="567"/>
      </w:pPr>
      <w:bookmarkStart w:id="66" w:name="_Toc196220783"/>
      <w:r>
        <w:t>Krav til</w:t>
      </w:r>
      <w:r w:rsidR="00D43DFD">
        <w:t xml:space="preserve"> utendørs og innendørs</w:t>
      </w:r>
      <w:r>
        <w:t xml:space="preserve"> lyskilder</w:t>
      </w:r>
      <w:bookmarkEnd w:id="66"/>
    </w:p>
    <w:p w14:paraId="62F401B6" w14:textId="77777777" w:rsidR="00E02113" w:rsidRDefault="00E02113" w:rsidP="00E02113">
      <w:pPr>
        <w:rPr>
          <w:rFonts w:cs="Arial"/>
          <w:szCs w:val="21"/>
        </w:rPr>
      </w:pPr>
    </w:p>
    <w:p w14:paraId="70CE2712" w14:textId="77777777" w:rsidR="00D43DFD" w:rsidRDefault="00D43DFD" w:rsidP="00D43DFD">
      <w:r>
        <w:t>Både innendørs- og utendørsbelysning skal ha:</w:t>
      </w:r>
    </w:p>
    <w:p w14:paraId="2FBDC9F6" w14:textId="77777777" w:rsidR="00D43DFD" w:rsidRDefault="00D43DFD" w:rsidP="00D43DFD">
      <w:r>
        <w:t>•</w:t>
      </w:r>
      <w:r>
        <w:tab/>
        <w:t xml:space="preserve">LED-armatur </w:t>
      </w:r>
    </w:p>
    <w:p w14:paraId="1EF9B5EA" w14:textId="77777777" w:rsidR="00D43DFD" w:rsidRDefault="00D43DFD" w:rsidP="00D43DFD">
      <w:r>
        <w:t>•</w:t>
      </w:r>
      <w:r>
        <w:tab/>
        <w:t xml:space="preserve">Automatisk behovsstyring. Kravet omfatter ikke benkbelysning/benkarmatur og belysning </w:t>
      </w:r>
      <w:r w:rsidRPr="3E6849ED">
        <w:rPr>
          <w:szCs w:val="21"/>
        </w:rPr>
        <w:t xml:space="preserve">som er montert inn i tekniske installasjoner og utstyr. </w:t>
      </w:r>
    </w:p>
    <w:p w14:paraId="6CC499C9" w14:textId="77777777" w:rsidR="00D43DFD" w:rsidRDefault="00D43DFD" w:rsidP="00D43DFD"/>
    <w:p w14:paraId="57D1EFA2" w14:textId="77777777" w:rsidR="00047BFF" w:rsidRDefault="00D43DFD" w:rsidP="00047BFF">
      <w:pPr>
        <w:rPr>
          <w:szCs w:val="21"/>
        </w:rPr>
      </w:pPr>
      <w:proofErr w:type="gramStart"/>
      <w:r>
        <w:t>For øvrig</w:t>
      </w:r>
      <w:proofErr w:type="gramEnd"/>
      <w:r>
        <w:t xml:space="preserve"> skal belysningsanlegget utføres i henhold til Lyskulturs publikasjoner.</w:t>
      </w:r>
      <w:r>
        <w:br/>
      </w:r>
      <w:r>
        <w:br/>
      </w:r>
      <w:r w:rsidR="75210007" w:rsidRPr="3E6849ED">
        <w:rPr>
          <w:b/>
          <w:bCs/>
          <w:sz w:val="24"/>
          <w:szCs w:val="24"/>
        </w:rPr>
        <w:t xml:space="preserve">5. </w:t>
      </w:r>
      <w:r w:rsidR="00000B8D" w:rsidRPr="3E6849ED">
        <w:rPr>
          <w:b/>
          <w:bCs/>
          <w:sz w:val="24"/>
          <w:szCs w:val="24"/>
        </w:rPr>
        <w:t>Avfall</w:t>
      </w:r>
      <w:r w:rsidR="00260F71" w:rsidRPr="3E6849ED">
        <w:rPr>
          <w:b/>
          <w:bCs/>
          <w:sz w:val="24"/>
          <w:szCs w:val="24"/>
        </w:rPr>
        <w:t>shåndtering</w:t>
      </w:r>
      <w:r>
        <w:br/>
      </w:r>
      <w:r>
        <w:br/>
      </w:r>
      <w:r w:rsidR="00047BFF">
        <w:t>Leverandør har ansvar for å betjene alt avfall som oppstår som følge av utførelse av tjenesten.</w:t>
      </w:r>
    </w:p>
    <w:p w14:paraId="0437893F" w14:textId="7DDAAB6E" w:rsidR="0021209D" w:rsidRDefault="00047BFF" w:rsidP="00047BFF">
      <w:r>
        <w:t>Det skal sørges for at avfall blir brakt til lovlig avfallsanlegg eller gjennomgår gjenvinning, slik at det enten opphører å være avfall eller på annen måte kommer til nytte ved å erstatte materialer som ellers ville blitt brukt.</w:t>
      </w:r>
      <w:r>
        <w:br/>
      </w:r>
      <w:r>
        <w:br/>
      </w:r>
      <w:r w:rsidR="00705843">
        <w:t xml:space="preserve">Byggeavfallet skal sorteres i ulike fraksjoner. Samlet </w:t>
      </w:r>
      <w:r w:rsidR="40571385">
        <w:t>sorteringsgrad</w:t>
      </w:r>
      <w:r w:rsidR="00705843">
        <w:t xml:space="preserve"> skal minimum være 80 %</w:t>
      </w:r>
      <w:r w:rsidR="006C7E9F">
        <w:t xml:space="preserve"> i vektprosent.</w:t>
      </w:r>
      <w:r>
        <w:br/>
      </w:r>
      <w:r>
        <w:br/>
      </w:r>
      <w:r w:rsidR="00752AA8">
        <w:t>Leverandører av isolerglassruter til byggeprosjektet skal delta i et godtkjent retursystem for kasserte isolerglassruter som inneholde miljøgifter som PCB,  klorparafin- eller ftalater. Rutene bør ikke knuses for å unngå utslipp av miljøgiftene før de er levert til godkjent retursystem.</w:t>
      </w:r>
      <w:r>
        <w:br/>
      </w:r>
      <w:r>
        <w:br/>
      </w:r>
      <w:r w:rsidR="00752AA8">
        <w:t>Entreprenør skal ha medlemsbevis for medlemskap i godkjent returselskap jf avfallsforskriften § 7-14. Dette kan være medlemsskap i Grønt punkt eller tilsvarende.</w:t>
      </w:r>
      <w:r>
        <w:br/>
      </w:r>
    </w:p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7" w:name="_Toc196220784"/>
      <w:bookmarkStart w:id="68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7"/>
    </w:p>
    <w:bookmarkEnd w:id="68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196220785"/>
      <w:r>
        <w:t xml:space="preserve">Vedlegg 2: </w:t>
      </w:r>
      <w:r w:rsidR="00E566F8">
        <w:t>Godkjente kuldemedier, GWP ≤ 1</w:t>
      </w:r>
      <w:r w:rsidR="00717FA1">
        <w:t>0</w:t>
      </w:r>
      <w:bookmarkEnd w:id="69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CAE74" w14:textId="77777777" w:rsidR="00D97BE9" w:rsidRDefault="00D97BE9">
      <w:r>
        <w:separator/>
      </w:r>
    </w:p>
  </w:endnote>
  <w:endnote w:type="continuationSeparator" w:id="0">
    <w:p w14:paraId="5FBEB7CF" w14:textId="77777777" w:rsidR="00D97BE9" w:rsidRDefault="00D97BE9">
      <w:r>
        <w:continuationSeparator/>
      </w:r>
    </w:p>
  </w:endnote>
  <w:endnote w:type="continuationNotice" w:id="1">
    <w:p w14:paraId="7FBD45A1" w14:textId="77777777" w:rsidR="00D97BE9" w:rsidRDefault="00D97B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EB4A" w14:textId="77777777" w:rsidR="00D97BE9" w:rsidRDefault="00D97BE9">
      <w:r>
        <w:separator/>
      </w:r>
    </w:p>
  </w:footnote>
  <w:footnote w:type="continuationSeparator" w:id="0">
    <w:p w14:paraId="6D2EFC87" w14:textId="77777777" w:rsidR="00D97BE9" w:rsidRDefault="00D97BE9">
      <w:r>
        <w:continuationSeparator/>
      </w:r>
    </w:p>
  </w:footnote>
  <w:footnote w:type="continuationNotice" w:id="1">
    <w:p w14:paraId="4FAD1228" w14:textId="77777777" w:rsidR="00D97BE9" w:rsidRDefault="00D97BE9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4EC7C2DF" w14:textId="77777777" w:rsidR="00690E93" w:rsidRDefault="00690E93" w:rsidP="00690E93">
      <w:pPr>
        <w:pStyle w:val="Fotnotetekst"/>
      </w:pPr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2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AC3A41"/>
    <w:multiLevelType w:val="multilevel"/>
    <w:tmpl w:val="B3729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1.%2"/>
      <w:lvlJc w:val="left"/>
      <w:pPr>
        <w:ind w:left="718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840219">
    <w:abstractNumId w:val="23"/>
  </w:num>
  <w:num w:numId="2" w16cid:durableId="200751851">
    <w:abstractNumId w:val="9"/>
  </w:num>
  <w:num w:numId="3" w16cid:durableId="90200069">
    <w:abstractNumId w:val="0"/>
  </w:num>
  <w:num w:numId="4" w16cid:durableId="1025181446">
    <w:abstractNumId w:val="8"/>
  </w:num>
  <w:num w:numId="5" w16cid:durableId="51387269">
    <w:abstractNumId w:val="12"/>
  </w:num>
  <w:num w:numId="6" w16cid:durableId="603684525">
    <w:abstractNumId w:val="13"/>
  </w:num>
  <w:num w:numId="7" w16cid:durableId="39285356">
    <w:abstractNumId w:val="3"/>
  </w:num>
  <w:num w:numId="8" w16cid:durableId="164632784">
    <w:abstractNumId w:val="20"/>
  </w:num>
  <w:num w:numId="9" w16cid:durableId="2045249511">
    <w:abstractNumId w:val="10"/>
  </w:num>
  <w:num w:numId="10" w16cid:durableId="174805665">
    <w:abstractNumId w:val="18"/>
  </w:num>
  <w:num w:numId="11" w16cid:durableId="2133592034">
    <w:abstractNumId w:val="1"/>
  </w:num>
  <w:num w:numId="12" w16cid:durableId="1308558524">
    <w:abstractNumId w:val="16"/>
  </w:num>
  <w:num w:numId="13" w16cid:durableId="304897207">
    <w:abstractNumId w:val="6"/>
  </w:num>
  <w:num w:numId="14" w16cid:durableId="1632176984">
    <w:abstractNumId w:val="11"/>
  </w:num>
  <w:num w:numId="15" w16cid:durableId="2076005072">
    <w:abstractNumId w:val="17"/>
  </w:num>
  <w:num w:numId="16" w16cid:durableId="1963420598">
    <w:abstractNumId w:val="2"/>
  </w:num>
  <w:num w:numId="17" w16cid:durableId="158160470">
    <w:abstractNumId w:val="7"/>
  </w:num>
  <w:num w:numId="18" w16cid:durableId="2001080866">
    <w:abstractNumId w:val="15"/>
  </w:num>
  <w:num w:numId="19" w16cid:durableId="886994604">
    <w:abstractNumId w:val="21"/>
  </w:num>
  <w:num w:numId="20" w16cid:durableId="1535385534">
    <w:abstractNumId w:val="8"/>
  </w:num>
  <w:num w:numId="21" w16cid:durableId="666784025">
    <w:abstractNumId w:val="8"/>
  </w:num>
  <w:num w:numId="22" w16cid:durableId="1038507145">
    <w:abstractNumId w:val="14"/>
  </w:num>
  <w:num w:numId="23" w16cid:durableId="1556818538">
    <w:abstractNumId w:val="24"/>
  </w:num>
  <w:num w:numId="24" w16cid:durableId="562058158">
    <w:abstractNumId w:val="12"/>
  </w:num>
  <w:num w:numId="25" w16cid:durableId="1008949480">
    <w:abstractNumId w:val="5"/>
  </w:num>
  <w:num w:numId="26" w16cid:durableId="844902418">
    <w:abstractNumId w:val="8"/>
  </w:num>
  <w:num w:numId="27" w16cid:durableId="1526166268">
    <w:abstractNumId w:val="8"/>
  </w:num>
  <w:num w:numId="28" w16cid:durableId="1684699122">
    <w:abstractNumId w:val="8"/>
  </w:num>
  <w:num w:numId="29" w16cid:durableId="1650942332">
    <w:abstractNumId w:val="8"/>
  </w:num>
  <w:num w:numId="30" w16cid:durableId="1037582035">
    <w:abstractNumId w:val="12"/>
  </w:num>
  <w:num w:numId="31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10578739">
    <w:abstractNumId w:val="12"/>
  </w:num>
  <w:num w:numId="33" w16cid:durableId="937063133">
    <w:abstractNumId w:val="16"/>
  </w:num>
  <w:num w:numId="34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34102776">
    <w:abstractNumId w:val="22"/>
  </w:num>
  <w:num w:numId="36" w16cid:durableId="939724033">
    <w:abstractNumId w:val="4"/>
  </w:num>
  <w:num w:numId="37" w16cid:durableId="158344768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08C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47BFF"/>
    <w:rsid w:val="000501A4"/>
    <w:rsid w:val="00051D36"/>
    <w:rsid w:val="00052764"/>
    <w:rsid w:val="000543CA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C78BB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469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17D83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3160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80D2D"/>
    <w:rsid w:val="00282094"/>
    <w:rsid w:val="00283EB0"/>
    <w:rsid w:val="002848C3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02FE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33A1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600E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1780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0E93"/>
    <w:rsid w:val="006973C6"/>
    <w:rsid w:val="006A0B81"/>
    <w:rsid w:val="006A19BD"/>
    <w:rsid w:val="006A1B1F"/>
    <w:rsid w:val="006A35FB"/>
    <w:rsid w:val="006A702A"/>
    <w:rsid w:val="006B082A"/>
    <w:rsid w:val="006C367B"/>
    <w:rsid w:val="006C3CF2"/>
    <w:rsid w:val="006C4493"/>
    <w:rsid w:val="006C6654"/>
    <w:rsid w:val="006C7E9F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5843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425D9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4634A"/>
    <w:rsid w:val="008519D4"/>
    <w:rsid w:val="00852069"/>
    <w:rsid w:val="00852370"/>
    <w:rsid w:val="00864FCB"/>
    <w:rsid w:val="00866434"/>
    <w:rsid w:val="008730F8"/>
    <w:rsid w:val="00874158"/>
    <w:rsid w:val="008745A5"/>
    <w:rsid w:val="008754A4"/>
    <w:rsid w:val="00881E98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237A9"/>
    <w:rsid w:val="00925614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A37CB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00B0"/>
    <w:rsid w:val="00A12701"/>
    <w:rsid w:val="00A16029"/>
    <w:rsid w:val="00A16F8A"/>
    <w:rsid w:val="00A17F31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2C50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67D1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3803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37826"/>
    <w:rsid w:val="00C40B8E"/>
    <w:rsid w:val="00C40D6C"/>
    <w:rsid w:val="00C41083"/>
    <w:rsid w:val="00C45A9B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E493B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97BE9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240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61A1"/>
    <w:rsid w:val="00F46765"/>
    <w:rsid w:val="00F5621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316A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129CEF1"/>
    <w:rsid w:val="0B2A0BCF"/>
    <w:rsid w:val="1358C499"/>
    <w:rsid w:val="20B60064"/>
    <w:rsid w:val="2435BA95"/>
    <w:rsid w:val="2ADD9EBD"/>
    <w:rsid w:val="3E6849ED"/>
    <w:rsid w:val="40571385"/>
    <w:rsid w:val="40EC344D"/>
    <w:rsid w:val="492F715F"/>
    <w:rsid w:val="4E235986"/>
    <w:rsid w:val="4F0BBD91"/>
    <w:rsid w:val="517BAB10"/>
    <w:rsid w:val="55F03F71"/>
    <w:rsid w:val="58F05262"/>
    <w:rsid w:val="5CB1046B"/>
    <w:rsid w:val="61B3C34E"/>
    <w:rsid w:val="65C9D11E"/>
    <w:rsid w:val="676F0C88"/>
    <w:rsid w:val="75210007"/>
    <w:rsid w:val="7B04058C"/>
    <w:rsid w:val="7DFF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5D7C9A93-3D39-4DFE-910E-A79CA261D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4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4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4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4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4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4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4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2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3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5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ovdata.no/dokument/SF/forskrift/2016-08-12-974/KAPITTEL_3-4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7A306CDA-924B-4561-B008-AD0BFEE9593E}"/>
</file>

<file path=customXml/itemProps2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b48d329e-2c30-4f78-af48-d34193b2b7cd"/>
    <ds:schemaRef ds:uri="http://purl.org/dc/elements/1.1/"/>
    <ds:schemaRef ds:uri="09717690-4bc6-4740-80ba-d9da9c408f80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2293</Words>
  <Characters>12158</Characters>
  <Application>Microsoft Office Word</Application>
  <DocSecurity>0</DocSecurity>
  <Lines>101</Lines>
  <Paragraphs>28</Paragraphs>
  <ScaleCrop>false</ScaleCrop>
  <Company>NBR</Company>
  <LinksUpToDate>false</LinksUpToDate>
  <CharactersWithSpaces>14423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2015-09-07T21:06:00Z</cp:lastPrinted>
  <dcterms:created xsi:type="dcterms:W3CDTF">2026-02-24T08:47:00Z</dcterms:created>
  <dcterms:modified xsi:type="dcterms:W3CDTF">2026-02-24T08:47:00Z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